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D5" w:rsidRDefault="000451D5" w:rsidP="000451D5">
      <w:pPr>
        <w:pStyle w:val="Default"/>
      </w:pPr>
    </w:p>
    <w:p w:rsidR="000451D5" w:rsidRDefault="000451D5" w:rsidP="000451D5">
      <w:pPr>
        <w:pStyle w:val="Default"/>
      </w:pPr>
    </w:p>
    <w:p w:rsidR="004A0B77" w:rsidRPr="004A0B77" w:rsidRDefault="004A0B77" w:rsidP="004A0B77">
      <w:pPr>
        <w:spacing w:after="120"/>
        <w:rPr>
          <w:rFonts w:ascii="Arial" w:hAnsi="Arial" w:cs="Arial"/>
          <w:sz w:val="20"/>
          <w:szCs w:val="20"/>
          <w:lang w:val="en-US"/>
        </w:rPr>
      </w:pPr>
      <w:r w:rsidRPr="004A0B77">
        <w:rPr>
          <w:rFonts w:ascii="Arial" w:hAnsi="Arial" w:cs="Arial"/>
          <w:b/>
          <w:sz w:val="20"/>
          <w:szCs w:val="20"/>
          <w:lang w:val="en-US"/>
        </w:rPr>
        <w:t>ARTIFICIALISM, RELIGION AND MEDIA: COMMUNICATION AND PSYCHOANALYSIS</w:t>
      </w:r>
      <w:r>
        <w:rPr>
          <w:rFonts w:ascii="Arial" w:hAnsi="Arial" w:cs="Arial"/>
          <w:sz w:val="20"/>
          <w:szCs w:val="20"/>
          <w:lang w:val="en-US"/>
        </w:rPr>
        <w:t xml:space="preserve"> - </w:t>
      </w:r>
      <w:r w:rsidRPr="004A0B77">
        <w:rPr>
          <w:rFonts w:ascii="Arial" w:hAnsi="Arial" w:cs="Arial"/>
          <w:sz w:val="20"/>
          <w:szCs w:val="20"/>
        </w:rPr>
        <w:t>Potiguara Mendes da Silveira Jr.</w:t>
      </w:r>
    </w:p>
    <w:p w:rsidR="004A0B77" w:rsidRPr="004A0B77" w:rsidRDefault="004A0B77" w:rsidP="004A0B77">
      <w:pPr>
        <w:jc w:val="both"/>
        <w:rPr>
          <w:rFonts w:ascii="Arial" w:hAnsi="Arial" w:cs="Arial"/>
          <w:sz w:val="20"/>
          <w:szCs w:val="20"/>
          <w:lang w:val="en-US"/>
        </w:rPr>
      </w:pPr>
      <w:r w:rsidRPr="004A0B77">
        <w:rPr>
          <w:rFonts w:ascii="Arial" w:hAnsi="Arial" w:cs="Arial"/>
          <w:b/>
          <w:sz w:val="20"/>
          <w:szCs w:val="20"/>
          <w:lang w:val="en-US"/>
        </w:rPr>
        <w:t>Abstract:</w:t>
      </w:r>
      <w:r w:rsidRPr="004A0B77">
        <w:rPr>
          <w:rFonts w:ascii="Arial" w:hAnsi="Arial" w:cs="Arial"/>
          <w:sz w:val="20"/>
          <w:szCs w:val="20"/>
          <w:lang w:val="en-US"/>
        </w:rPr>
        <w:t xml:space="preserve"> Presentation and application of the psychoanalytical concept of “</w:t>
      </w:r>
      <w:proofErr w:type="spellStart"/>
      <w:r w:rsidRPr="004A0B77">
        <w:rPr>
          <w:rFonts w:ascii="Arial" w:hAnsi="Arial" w:cs="Arial"/>
          <w:sz w:val="20"/>
          <w:szCs w:val="20"/>
          <w:lang w:val="en-US"/>
        </w:rPr>
        <w:t>revirão</w:t>
      </w:r>
      <w:proofErr w:type="spellEnd"/>
      <w:r w:rsidRPr="004A0B77">
        <w:rPr>
          <w:rFonts w:ascii="Arial" w:hAnsi="Arial" w:cs="Arial"/>
          <w:sz w:val="20"/>
          <w:szCs w:val="20"/>
          <w:lang w:val="en-US"/>
        </w:rPr>
        <w:t xml:space="preserve">” – used to denote the continuous flux of reversions and returns in mental life and in everything – to start a case study based on the assumption that, since 2010, according to a Brazilian newspaper (O </w:t>
      </w:r>
      <w:proofErr w:type="spellStart"/>
      <w:r w:rsidRPr="004A0B77">
        <w:rPr>
          <w:rFonts w:ascii="Arial" w:hAnsi="Arial" w:cs="Arial"/>
          <w:sz w:val="20"/>
          <w:szCs w:val="20"/>
          <w:lang w:val="en-US"/>
        </w:rPr>
        <w:t>Globo</w:t>
      </w:r>
      <w:proofErr w:type="spellEnd"/>
      <w:r w:rsidRPr="004A0B77">
        <w:rPr>
          <w:rFonts w:ascii="Arial" w:hAnsi="Arial" w:cs="Arial"/>
          <w:sz w:val="20"/>
          <w:szCs w:val="20"/>
          <w:lang w:val="en-US"/>
        </w:rPr>
        <w:t xml:space="preserve">), reports on pedophilia situations inside Christian institutions seem to have changed their denouncing and charging inflection, leaving its “selective scandal” character in favor of another way to treat the matter and its </w:t>
      </w:r>
      <w:bookmarkStart w:id="0" w:name="_GoBack"/>
      <w:bookmarkEnd w:id="0"/>
      <w:r w:rsidRPr="004A0B77">
        <w:rPr>
          <w:rFonts w:ascii="Arial" w:hAnsi="Arial" w:cs="Arial"/>
          <w:sz w:val="20"/>
          <w:szCs w:val="20"/>
          <w:lang w:val="en-US"/>
        </w:rPr>
        <w:t>effects. This turning of inflection can be a change not only in this specific topic, pedophilia, but in the way any topic can be treated if it included the reference to an extreme point – called “bifid point” – in which all the valuations become equalized, thus enabling the expression of deeper meanings hitherto obstructed in the situations.</w:t>
      </w:r>
    </w:p>
    <w:p w:rsidR="004A0B77" w:rsidRPr="004A0B77" w:rsidRDefault="004A0B77" w:rsidP="004A0B77">
      <w:pPr>
        <w:spacing w:after="120"/>
        <w:jc w:val="both"/>
        <w:rPr>
          <w:rFonts w:ascii="Arial" w:hAnsi="Arial" w:cs="Arial"/>
          <w:sz w:val="20"/>
          <w:szCs w:val="20"/>
          <w:lang w:val="en-US"/>
        </w:rPr>
      </w:pPr>
      <w:r w:rsidRPr="004A0B77">
        <w:rPr>
          <w:rFonts w:ascii="Arial" w:hAnsi="Arial" w:cs="Arial"/>
          <w:b/>
          <w:sz w:val="20"/>
          <w:szCs w:val="20"/>
          <w:lang w:val="en-US"/>
        </w:rPr>
        <w:t>Keywords:</w:t>
      </w:r>
      <w:r w:rsidRPr="004A0B77">
        <w:rPr>
          <w:rFonts w:ascii="Arial" w:hAnsi="Arial" w:cs="Arial"/>
          <w:sz w:val="20"/>
          <w:szCs w:val="20"/>
          <w:lang w:val="en-US"/>
        </w:rPr>
        <w:t xml:space="preserve"> new psychoanalysis; communication theories; religion</w:t>
      </w:r>
    </w:p>
    <w:p w:rsidR="004A0B77" w:rsidRPr="004A0B77" w:rsidRDefault="004A0B77" w:rsidP="004A0B77">
      <w:pPr>
        <w:jc w:val="both"/>
        <w:rPr>
          <w:rFonts w:ascii="Arial" w:hAnsi="Arial" w:cs="Arial"/>
          <w:sz w:val="20"/>
          <w:szCs w:val="20"/>
        </w:rPr>
      </w:pPr>
      <w:r w:rsidRPr="004A0B77">
        <w:rPr>
          <w:rFonts w:ascii="Arial" w:hAnsi="Arial" w:cs="Arial"/>
          <w:b/>
          <w:sz w:val="20"/>
          <w:szCs w:val="20"/>
        </w:rPr>
        <w:t>Resumo:</w:t>
      </w:r>
      <w:r w:rsidRPr="004A0B77">
        <w:rPr>
          <w:rFonts w:ascii="Arial" w:hAnsi="Arial" w:cs="Arial"/>
          <w:sz w:val="20"/>
          <w:szCs w:val="20"/>
        </w:rPr>
        <w:t xml:space="preserve"> Apresentação teórica e aplicação do conceito psicanalítico de “</w:t>
      </w:r>
      <w:proofErr w:type="spellStart"/>
      <w:r w:rsidRPr="004A0B77">
        <w:rPr>
          <w:rFonts w:ascii="Arial" w:hAnsi="Arial" w:cs="Arial"/>
          <w:sz w:val="20"/>
          <w:szCs w:val="20"/>
        </w:rPr>
        <w:t>revirão</w:t>
      </w:r>
      <w:proofErr w:type="spellEnd"/>
      <w:r w:rsidRPr="004A0B77">
        <w:rPr>
          <w:rFonts w:ascii="Arial" w:hAnsi="Arial" w:cs="Arial"/>
          <w:sz w:val="20"/>
          <w:szCs w:val="20"/>
        </w:rPr>
        <w:t xml:space="preserve">” – fluxo contínuo de reversões e viravoltas da vida mental e do que há (o Haver) – para dar início a um estudo de caso a partir da ideia de que, desde 2010, artigos do jornal </w:t>
      </w:r>
      <w:r w:rsidRPr="004A0B77">
        <w:rPr>
          <w:rFonts w:ascii="Arial" w:hAnsi="Arial" w:cs="Arial"/>
          <w:i/>
          <w:sz w:val="20"/>
          <w:szCs w:val="20"/>
        </w:rPr>
        <w:t>O Globo</w:t>
      </w:r>
      <w:r w:rsidRPr="004A0B77">
        <w:rPr>
          <w:rFonts w:ascii="Arial" w:hAnsi="Arial" w:cs="Arial"/>
          <w:sz w:val="20"/>
          <w:szCs w:val="20"/>
        </w:rPr>
        <w:t xml:space="preserve"> sobre situações de pedofilia em instituições católicas parecem ter mudado sua inflexão acusadora e denunciatória, diminuindo sua característica de “escândalo seletivo” em favor de outro modo de tratar da questão e seus efeitos. Esta virada na inflexão pode ser uma mudança não apenas no tratamento específico da pedofilia, mas também no modo como qualquer tema pode ser considerado se incluir a referência a um ponto extremo – chamado “ponto bífido” – em que todas as valorações se equalizam, disponibilizando assim o surgimento de outros sentidos cuja expressão estava até então obstruída na situação.</w:t>
      </w:r>
    </w:p>
    <w:p w:rsidR="004A0B77" w:rsidRPr="004A0B77" w:rsidRDefault="004A0B77" w:rsidP="004A0B77">
      <w:pPr>
        <w:jc w:val="both"/>
        <w:rPr>
          <w:rFonts w:ascii="Arial" w:hAnsi="Arial" w:cs="Arial"/>
          <w:sz w:val="20"/>
          <w:szCs w:val="20"/>
        </w:rPr>
      </w:pPr>
      <w:r w:rsidRPr="004A0B77">
        <w:rPr>
          <w:rFonts w:ascii="Arial" w:hAnsi="Arial" w:cs="Arial"/>
          <w:b/>
          <w:sz w:val="20"/>
          <w:szCs w:val="20"/>
        </w:rPr>
        <w:t>Palavras</w:t>
      </w:r>
      <w:r w:rsidRPr="004A0B77">
        <w:rPr>
          <w:rFonts w:ascii="Arial" w:hAnsi="Arial" w:cs="Arial"/>
          <w:sz w:val="20"/>
          <w:szCs w:val="20"/>
        </w:rPr>
        <w:t>-</w:t>
      </w:r>
      <w:r w:rsidRPr="004A0B77">
        <w:rPr>
          <w:rFonts w:ascii="Arial" w:hAnsi="Arial" w:cs="Arial"/>
          <w:b/>
          <w:sz w:val="20"/>
          <w:szCs w:val="20"/>
        </w:rPr>
        <w:t>chave:</w:t>
      </w:r>
      <w:r w:rsidRPr="004A0B77">
        <w:rPr>
          <w:rFonts w:ascii="Arial" w:hAnsi="Arial" w:cs="Arial"/>
          <w:sz w:val="20"/>
          <w:szCs w:val="20"/>
        </w:rPr>
        <w:t xml:space="preserve"> nova psicanálise; teorias da comunicação; </w:t>
      </w:r>
      <w:proofErr w:type="gramStart"/>
      <w:r w:rsidRPr="004A0B77">
        <w:rPr>
          <w:rFonts w:ascii="Arial" w:hAnsi="Arial" w:cs="Arial"/>
          <w:sz w:val="20"/>
          <w:szCs w:val="20"/>
        </w:rPr>
        <w:t>religião</w:t>
      </w:r>
      <w:proofErr w:type="gramEnd"/>
      <w:r w:rsidRPr="004A0B77">
        <w:rPr>
          <w:rFonts w:ascii="Arial" w:hAnsi="Arial" w:cs="Arial"/>
          <w:sz w:val="20"/>
          <w:szCs w:val="20"/>
        </w:rPr>
        <w:t xml:space="preserve"> </w:t>
      </w:r>
    </w:p>
    <w:p w:rsidR="004A0B77" w:rsidRDefault="004A0B77" w:rsidP="004A0B77">
      <w:pPr>
        <w:jc w:val="both"/>
        <w:rPr>
          <w:rFonts w:ascii="Arial" w:hAnsi="Arial" w:cs="Arial"/>
          <w:b/>
          <w:sz w:val="20"/>
          <w:szCs w:val="20"/>
        </w:rPr>
      </w:pPr>
    </w:p>
    <w:p w:rsidR="008149F8" w:rsidRDefault="008149F8" w:rsidP="004A0B77">
      <w:pPr>
        <w:jc w:val="both"/>
        <w:rPr>
          <w:rFonts w:ascii="Arial" w:hAnsi="Arial" w:cs="Arial"/>
          <w:sz w:val="20"/>
          <w:szCs w:val="20"/>
        </w:rPr>
      </w:pPr>
      <w:proofErr w:type="spellStart"/>
      <w:proofErr w:type="gramStart"/>
      <w:r w:rsidRPr="008149F8">
        <w:rPr>
          <w:rFonts w:ascii="Arial" w:hAnsi="Arial" w:cs="Arial"/>
          <w:b/>
          <w:sz w:val="20"/>
          <w:szCs w:val="20"/>
        </w:rPr>
        <w:t>TranZ</w:t>
      </w:r>
      <w:proofErr w:type="spellEnd"/>
      <w:proofErr w:type="gramEnd"/>
      <w:r w:rsidRPr="008149F8">
        <w:rPr>
          <w:rFonts w:ascii="Arial" w:hAnsi="Arial" w:cs="Arial"/>
          <w:b/>
          <w:sz w:val="20"/>
          <w:szCs w:val="20"/>
        </w:rPr>
        <w:t>:</w:t>
      </w:r>
      <w:r w:rsidRPr="008149F8">
        <w:rPr>
          <w:rFonts w:ascii="Arial" w:hAnsi="Arial" w:cs="Arial"/>
          <w:sz w:val="20"/>
          <w:szCs w:val="20"/>
        </w:rPr>
        <w:t xml:space="preserve"> Revista de </w:t>
      </w:r>
      <w:r w:rsidRPr="008149F8">
        <w:rPr>
          <w:rFonts w:ascii="Arial" w:hAnsi="Arial" w:cs="Arial"/>
          <w:b/>
          <w:sz w:val="20"/>
          <w:szCs w:val="20"/>
        </w:rPr>
        <w:t>E</w:t>
      </w:r>
      <w:r w:rsidRPr="008149F8">
        <w:rPr>
          <w:rFonts w:ascii="Arial" w:hAnsi="Arial" w:cs="Arial"/>
          <w:sz w:val="20"/>
          <w:szCs w:val="20"/>
        </w:rPr>
        <w:t xml:space="preserve">studos </w:t>
      </w:r>
      <w:r w:rsidRPr="008149F8">
        <w:rPr>
          <w:rFonts w:ascii="Arial" w:hAnsi="Arial" w:cs="Arial"/>
          <w:b/>
          <w:sz w:val="20"/>
          <w:szCs w:val="20"/>
        </w:rPr>
        <w:t>T</w:t>
      </w:r>
      <w:r w:rsidRPr="008149F8">
        <w:rPr>
          <w:rFonts w:ascii="Arial" w:hAnsi="Arial" w:cs="Arial"/>
          <w:sz w:val="20"/>
          <w:szCs w:val="20"/>
        </w:rPr>
        <w:t xml:space="preserve">ransitivos do </w:t>
      </w:r>
      <w:r w:rsidRPr="008149F8">
        <w:rPr>
          <w:rFonts w:ascii="Arial" w:hAnsi="Arial" w:cs="Arial"/>
          <w:b/>
          <w:sz w:val="20"/>
          <w:szCs w:val="20"/>
        </w:rPr>
        <w:t>C</w:t>
      </w:r>
      <w:r w:rsidRPr="008149F8">
        <w:rPr>
          <w:rFonts w:ascii="Arial" w:hAnsi="Arial" w:cs="Arial"/>
          <w:sz w:val="20"/>
          <w:szCs w:val="20"/>
        </w:rPr>
        <w:t>ontempor</w:t>
      </w:r>
      <w:r>
        <w:rPr>
          <w:rFonts w:ascii="Arial" w:hAnsi="Arial" w:cs="Arial"/>
          <w:sz w:val="20"/>
          <w:szCs w:val="20"/>
        </w:rPr>
        <w:t>âneo</w:t>
      </w:r>
    </w:p>
    <w:p w:rsidR="008149F8" w:rsidRPr="008149F8" w:rsidRDefault="008149F8" w:rsidP="004A0B77">
      <w:pPr>
        <w:jc w:val="both"/>
        <w:rPr>
          <w:rFonts w:ascii="Arial" w:hAnsi="Arial" w:cs="Arial"/>
          <w:sz w:val="22"/>
          <w:szCs w:val="22"/>
        </w:rPr>
      </w:pPr>
      <w:r w:rsidRPr="008149F8">
        <w:rPr>
          <w:rFonts w:ascii="Arial" w:hAnsi="Arial" w:cs="Arial"/>
          <w:sz w:val="20"/>
          <w:szCs w:val="20"/>
        </w:rPr>
        <w:t xml:space="preserve">Edição </w:t>
      </w:r>
      <w:proofErr w:type="gramStart"/>
      <w:r w:rsidRPr="008149F8">
        <w:rPr>
          <w:rFonts w:ascii="Arial" w:hAnsi="Arial" w:cs="Arial"/>
          <w:sz w:val="20"/>
          <w:szCs w:val="20"/>
        </w:rPr>
        <w:t>6</w:t>
      </w:r>
      <w:proofErr w:type="gramEnd"/>
      <w:r w:rsidRPr="008149F8">
        <w:rPr>
          <w:rFonts w:ascii="Arial" w:hAnsi="Arial" w:cs="Arial"/>
          <w:sz w:val="20"/>
          <w:szCs w:val="20"/>
        </w:rPr>
        <w:t xml:space="preserve"> – dezembro 2011 – ISSN 1809-8312 – www.tranz.org.br</w:t>
      </w:r>
    </w:p>
    <w:sectPr w:rsidR="008149F8" w:rsidRPr="008149F8" w:rsidSect="00AF41A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D8" w:rsidRDefault="003147D8" w:rsidP="008149F8">
      <w:r>
        <w:separator/>
      </w:r>
    </w:p>
  </w:endnote>
  <w:endnote w:type="continuationSeparator" w:id="0">
    <w:p w:rsidR="003147D8" w:rsidRDefault="003147D8" w:rsidP="0081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D8" w:rsidRDefault="003147D8" w:rsidP="008149F8">
      <w:r>
        <w:separator/>
      </w:r>
    </w:p>
  </w:footnote>
  <w:footnote w:type="continuationSeparator" w:id="0">
    <w:p w:rsidR="003147D8" w:rsidRDefault="003147D8" w:rsidP="00814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D5"/>
    <w:rsid w:val="000451D5"/>
    <w:rsid w:val="003147D8"/>
    <w:rsid w:val="004A0B77"/>
    <w:rsid w:val="008149F8"/>
    <w:rsid w:val="009E0166"/>
    <w:rsid w:val="00AF41A8"/>
    <w:rsid w:val="00C33E9E"/>
    <w:rsid w:val="00EC5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F8"/>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451D5"/>
    <w:pPr>
      <w:autoSpaceDE w:val="0"/>
      <w:autoSpaceDN w:val="0"/>
      <w:adjustRightInd w:val="0"/>
      <w:spacing w:after="0" w:line="240" w:lineRule="auto"/>
      <w:ind w:firstLine="0"/>
      <w:jc w:val="left"/>
    </w:pPr>
    <w:rPr>
      <w:rFonts w:ascii="Georgia" w:hAnsi="Georgia" w:cs="Georgia"/>
      <w:color w:val="000000"/>
      <w:sz w:val="24"/>
      <w:szCs w:val="24"/>
    </w:rPr>
  </w:style>
  <w:style w:type="character" w:styleId="Refdenotaderodap">
    <w:name w:val="footnote reference"/>
    <w:rsid w:val="008149F8"/>
    <w:rPr>
      <w:vertAlign w:val="superscript"/>
    </w:rPr>
  </w:style>
  <w:style w:type="paragraph" w:styleId="Textodenotaderodap">
    <w:name w:val="footnote text"/>
    <w:basedOn w:val="Normal"/>
    <w:link w:val="TextodenotaderodapChar"/>
    <w:rsid w:val="004A0B77"/>
    <w:rPr>
      <w:sz w:val="20"/>
      <w:szCs w:val="20"/>
    </w:rPr>
  </w:style>
  <w:style w:type="character" w:customStyle="1" w:styleId="TextodenotaderodapChar">
    <w:name w:val="Texto de nota de rodapé Char"/>
    <w:basedOn w:val="Fontepargpadro"/>
    <w:link w:val="Textodenotaderodap"/>
    <w:rsid w:val="004A0B77"/>
    <w:rPr>
      <w:rFonts w:ascii="Times New Roman" w:eastAsia="MS Mincho"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F8"/>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451D5"/>
    <w:pPr>
      <w:autoSpaceDE w:val="0"/>
      <w:autoSpaceDN w:val="0"/>
      <w:adjustRightInd w:val="0"/>
      <w:spacing w:after="0" w:line="240" w:lineRule="auto"/>
      <w:ind w:firstLine="0"/>
      <w:jc w:val="left"/>
    </w:pPr>
    <w:rPr>
      <w:rFonts w:ascii="Georgia" w:hAnsi="Georgia" w:cs="Georgia"/>
      <w:color w:val="000000"/>
      <w:sz w:val="24"/>
      <w:szCs w:val="24"/>
    </w:rPr>
  </w:style>
  <w:style w:type="character" w:styleId="Refdenotaderodap">
    <w:name w:val="footnote reference"/>
    <w:rsid w:val="008149F8"/>
    <w:rPr>
      <w:vertAlign w:val="superscript"/>
    </w:rPr>
  </w:style>
  <w:style w:type="paragraph" w:styleId="Textodenotaderodap">
    <w:name w:val="footnote text"/>
    <w:basedOn w:val="Normal"/>
    <w:link w:val="TextodenotaderodapChar"/>
    <w:rsid w:val="004A0B77"/>
    <w:rPr>
      <w:sz w:val="20"/>
      <w:szCs w:val="20"/>
    </w:rPr>
  </w:style>
  <w:style w:type="character" w:customStyle="1" w:styleId="TextodenotaderodapChar">
    <w:name w:val="Texto de nota de rodapé Char"/>
    <w:basedOn w:val="Fontepargpadro"/>
    <w:link w:val="Textodenotaderodap"/>
    <w:rsid w:val="004A0B77"/>
    <w:rPr>
      <w:rFonts w:ascii="Times New Roman" w:eastAsia="MS Mincho"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1726</Characters>
  <Application>Microsoft Office Word</Application>
  <DocSecurity>0</DocSecurity>
  <Lines>27</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Potiguara</dc:creator>
  <cp:lastModifiedBy>Potiguara</cp:lastModifiedBy>
  <cp:revision>3</cp:revision>
  <dcterms:created xsi:type="dcterms:W3CDTF">2013-04-18T16:47:00Z</dcterms:created>
  <dcterms:modified xsi:type="dcterms:W3CDTF">2013-04-18T16:50:00Z</dcterms:modified>
</cp:coreProperties>
</file>